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365B" w14:textId="3F91DC10" w:rsidR="00FD3C1E" w:rsidRDefault="00FD3C1E" w:rsidP="00F3021A">
      <w:pPr>
        <w:spacing w:after="0"/>
        <w:rPr>
          <w:b/>
          <w:bCs/>
          <w:sz w:val="28"/>
          <w:szCs w:val="28"/>
        </w:rPr>
      </w:pPr>
      <w:r>
        <w:rPr>
          <w:b/>
          <w:bCs/>
          <w:noProof/>
          <w:sz w:val="28"/>
          <w:szCs w:val="28"/>
        </w:rPr>
        <w:drawing>
          <wp:inline distT="0" distB="0" distL="0" distR="0" wp14:anchorId="59B4231C" wp14:editId="04D17EBA">
            <wp:extent cx="5661660" cy="1631357"/>
            <wp:effectExtent l="0" t="0" r="0" b="6985"/>
            <wp:docPr id="125535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55424" name="Picture 1255355424"/>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71576" cy="1634214"/>
                    </a:xfrm>
                    <a:prstGeom prst="rect">
                      <a:avLst/>
                    </a:prstGeom>
                  </pic:spPr>
                </pic:pic>
              </a:graphicData>
            </a:graphic>
          </wp:inline>
        </w:drawing>
      </w:r>
    </w:p>
    <w:p w14:paraId="02E9B0D6" w14:textId="77777777" w:rsidR="00FD3C1E" w:rsidRDefault="00FD3C1E" w:rsidP="00F3021A">
      <w:pPr>
        <w:spacing w:after="0"/>
        <w:rPr>
          <w:b/>
          <w:bCs/>
          <w:sz w:val="28"/>
          <w:szCs w:val="28"/>
        </w:rPr>
      </w:pPr>
    </w:p>
    <w:p w14:paraId="0E763008" w14:textId="6713EFF6" w:rsidR="00F3021A" w:rsidRDefault="00F3021A" w:rsidP="00F3021A">
      <w:pPr>
        <w:spacing w:after="0"/>
        <w:rPr>
          <w:b/>
          <w:bCs/>
          <w:sz w:val="28"/>
          <w:szCs w:val="28"/>
        </w:rPr>
      </w:pPr>
      <w:r>
        <w:rPr>
          <w:b/>
          <w:bCs/>
          <w:sz w:val="28"/>
          <w:szCs w:val="28"/>
        </w:rPr>
        <w:t>FOR IMMEDIATE RELEASE</w:t>
      </w:r>
    </w:p>
    <w:p w14:paraId="0A094947" w14:textId="48585AC6" w:rsidR="00F3021A" w:rsidRPr="00FD3C1E" w:rsidRDefault="00F3021A" w:rsidP="00F3021A">
      <w:pPr>
        <w:spacing w:after="0"/>
        <w:rPr>
          <w:sz w:val="22"/>
          <w:szCs w:val="22"/>
        </w:rPr>
      </w:pPr>
      <w:r w:rsidRPr="00FD3C1E">
        <w:rPr>
          <w:sz w:val="22"/>
          <w:szCs w:val="22"/>
        </w:rPr>
        <w:t xml:space="preserve">December </w:t>
      </w:r>
      <w:r w:rsidR="00FD3C1E" w:rsidRPr="00FD3C1E">
        <w:rPr>
          <w:sz w:val="22"/>
          <w:szCs w:val="22"/>
        </w:rPr>
        <w:t>3</w:t>
      </w:r>
      <w:r w:rsidRPr="00FD3C1E">
        <w:rPr>
          <w:sz w:val="22"/>
          <w:szCs w:val="22"/>
        </w:rPr>
        <w:t>, 20</w:t>
      </w:r>
      <w:r w:rsidR="00FD3C1E" w:rsidRPr="00FD3C1E">
        <w:rPr>
          <w:sz w:val="22"/>
          <w:szCs w:val="22"/>
        </w:rPr>
        <w:t>2</w:t>
      </w:r>
      <w:r w:rsidRPr="00FD3C1E">
        <w:rPr>
          <w:sz w:val="22"/>
          <w:szCs w:val="22"/>
        </w:rPr>
        <w:t>5</w:t>
      </w:r>
    </w:p>
    <w:p w14:paraId="5BDB98B7" w14:textId="70A19324" w:rsidR="00F3021A" w:rsidRPr="00FD3C1E" w:rsidRDefault="00F3021A" w:rsidP="00F3021A">
      <w:pPr>
        <w:spacing w:after="0"/>
        <w:rPr>
          <w:sz w:val="22"/>
          <w:szCs w:val="22"/>
        </w:rPr>
      </w:pPr>
      <w:r w:rsidRPr="00FD3C1E">
        <w:rPr>
          <w:sz w:val="22"/>
          <w:szCs w:val="22"/>
        </w:rPr>
        <w:t>Contact: Melanie Ni</w:t>
      </w:r>
      <w:r w:rsidR="00FD3C1E" w:rsidRPr="00FD3C1E">
        <w:rPr>
          <w:sz w:val="22"/>
          <w:szCs w:val="22"/>
        </w:rPr>
        <w:t>velt</w:t>
      </w:r>
    </w:p>
    <w:p w14:paraId="577771C9" w14:textId="1F93C70E" w:rsidR="00F3021A" w:rsidRPr="00FD3C1E" w:rsidRDefault="00F3021A" w:rsidP="00F3021A">
      <w:pPr>
        <w:spacing w:after="0"/>
        <w:rPr>
          <w:sz w:val="22"/>
          <w:szCs w:val="22"/>
        </w:rPr>
      </w:pPr>
      <w:hyperlink r:id="rId5" w:history="1">
        <w:r w:rsidRPr="00FD3C1E">
          <w:rPr>
            <w:rStyle w:val="Hyperlink"/>
            <w:sz w:val="22"/>
            <w:szCs w:val="22"/>
          </w:rPr>
          <w:t>Melanierepresents@gmail.com</w:t>
        </w:r>
      </w:hyperlink>
    </w:p>
    <w:p w14:paraId="25A446E2" w14:textId="3C00F152" w:rsidR="00F3021A" w:rsidRPr="00FD3C1E" w:rsidRDefault="00F3021A" w:rsidP="00F3021A">
      <w:pPr>
        <w:spacing w:after="0"/>
        <w:rPr>
          <w:sz w:val="22"/>
          <w:szCs w:val="22"/>
        </w:rPr>
      </w:pPr>
      <w:r w:rsidRPr="00FD3C1E">
        <w:rPr>
          <w:sz w:val="22"/>
          <w:szCs w:val="22"/>
        </w:rPr>
        <w:t>248.425.8896</w:t>
      </w:r>
    </w:p>
    <w:p w14:paraId="04843372" w14:textId="77777777" w:rsidR="00F3021A" w:rsidRDefault="00F3021A" w:rsidP="00F3021A">
      <w:pPr>
        <w:spacing w:after="0"/>
        <w:rPr>
          <w:b/>
          <w:bCs/>
          <w:sz w:val="28"/>
          <w:szCs w:val="28"/>
        </w:rPr>
      </w:pPr>
    </w:p>
    <w:p w14:paraId="24A4C425" w14:textId="778D585F" w:rsidR="00F3021A" w:rsidRPr="00F3021A" w:rsidRDefault="00F3021A" w:rsidP="00F3021A">
      <w:pPr>
        <w:spacing w:after="0"/>
        <w:rPr>
          <w:b/>
          <w:bCs/>
          <w:sz w:val="28"/>
          <w:szCs w:val="28"/>
        </w:rPr>
      </w:pPr>
      <w:r w:rsidRPr="00F3021A">
        <w:rPr>
          <w:b/>
          <w:bCs/>
          <w:sz w:val="28"/>
          <w:szCs w:val="28"/>
        </w:rPr>
        <w:t>New Poll: MI Local Clerks Join County Clerks in Opposing Ranked Choice Voting</w:t>
      </w:r>
    </w:p>
    <w:p w14:paraId="600589D8" w14:textId="77777777" w:rsidR="00F3021A" w:rsidRDefault="00F3021A" w:rsidP="00F3021A">
      <w:pPr>
        <w:spacing w:after="0"/>
      </w:pPr>
    </w:p>
    <w:p w14:paraId="4F860B78" w14:textId="0580C6D9" w:rsidR="00F3021A" w:rsidRDefault="00F3021A" w:rsidP="00F3021A">
      <w:pPr>
        <w:spacing w:after="0"/>
      </w:pPr>
      <w:r>
        <w:rPr>
          <w:b/>
          <w:bCs/>
        </w:rPr>
        <w:t>STOCKBRIDGE</w:t>
      </w:r>
      <w:r w:rsidRPr="00F3021A">
        <w:rPr>
          <w:b/>
          <w:bCs/>
        </w:rPr>
        <w:t>, Mich.</w:t>
      </w:r>
      <w:r>
        <w:t xml:space="preserve"> — In a revealing straw poll released today, 79% of responding Michigan local election clerks oppose or strongly oppose implementing Ranked Choice Voting (RCV), highlighting profound concerns over costs, training, and administrative overload. The survey by the Michigan Fair Elections Institute comes as RCV advocates collect signatures for a November 2026 ballot initiative to amend the state constitution in favor of</w:t>
      </w:r>
      <w:r w:rsidR="00BC1270">
        <w:t xml:space="preserve"> the novel voting method. </w:t>
      </w:r>
    </w:p>
    <w:p w14:paraId="6472D8ED" w14:textId="77777777" w:rsidR="00F3021A" w:rsidRDefault="00F3021A" w:rsidP="00F3021A">
      <w:pPr>
        <w:spacing w:after="0"/>
      </w:pPr>
    </w:p>
    <w:p w14:paraId="24F8F03D" w14:textId="0CC97652" w:rsidR="00F3021A" w:rsidRDefault="00F3021A" w:rsidP="00F3021A">
      <w:pPr>
        <w:spacing w:after="0"/>
      </w:pPr>
      <w:r>
        <w:t>Local clerks</w:t>
      </w:r>
      <w:r w:rsidR="009C171A">
        <w:t xml:space="preserve"> </w:t>
      </w:r>
      <w:r>
        <w:t>—</w:t>
      </w:r>
      <w:r w:rsidR="009C171A">
        <w:t xml:space="preserve"> </w:t>
      </w:r>
      <w:r>
        <w:t>the 1,533 municipal, township, and village officials who administer elections in Michigan's communities, distinct from the 83 county clerks—operate on limited budgets in small towns and cities. They manage voter rolls, polling locations, and tabulations amid rising demands from 2022's Proposition 2 expansions. The non-partisan survey, sent to all local clerks October 16-20, 2025, garnered 239 responses (16%), with 51% adding open-ended comments in the qualitative section.</w:t>
      </w:r>
    </w:p>
    <w:p w14:paraId="7D251C76" w14:textId="77777777" w:rsidR="00F3021A" w:rsidRDefault="00F3021A" w:rsidP="00F3021A">
      <w:pPr>
        <w:spacing w:after="0"/>
      </w:pPr>
    </w:p>
    <w:p w14:paraId="13C1E5F0" w14:textId="0E79E7C5" w:rsidR="00F3021A" w:rsidRDefault="00F3021A" w:rsidP="00F3021A">
      <w:pPr>
        <w:spacing w:after="0"/>
      </w:pPr>
      <w:r>
        <w:t>Findings show 90% expect extensive voter education</w:t>
      </w:r>
      <w:r w:rsidR="009C171A">
        <w:t xml:space="preserve"> will be needed</w:t>
      </w:r>
      <w:r>
        <w:t>, 85% anticipate major poll worker training, and 69% see audits as "very difficult." Just 6% predict increased turnout; 41% foresee a decrease.</w:t>
      </w:r>
    </w:p>
    <w:p w14:paraId="109EE076" w14:textId="77777777" w:rsidR="00F3021A" w:rsidRDefault="00F3021A" w:rsidP="00F3021A">
      <w:pPr>
        <w:spacing w:after="0"/>
      </w:pPr>
    </w:p>
    <w:p w14:paraId="722C005A" w14:textId="397F54D4" w:rsidR="00F3021A" w:rsidRPr="00A07016" w:rsidRDefault="00F3021A" w:rsidP="00A07016">
      <w:pPr>
        <w:rPr>
          <w:rFonts w:ascii="Calibri" w:eastAsia="Times New Roman" w:hAnsi="Calibri" w:cs="Calibri"/>
          <w:color w:val="000000"/>
          <w:kern w:val="0"/>
          <w14:ligatures w14:val="none"/>
        </w:rPr>
      </w:pPr>
      <w:r>
        <w:t xml:space="preserve">The qualitative responses, detailed in a table of clerk comments, reveal raw </w:t>
      </w:r>
      <w:proofErr w:type="gramStart"/>
      <w:r>
        <w:t>practicality</w:t>
      </w:r>
      <w:proofErr w:type="gramEnd"/>
      <w:r>
        <w:t xml:space="preserve"> </w:t>
      </w:r>
      <w:r w:rsidR="009C171A">
        <w:t xml:space="preserve">concerns </w:t>
      </w:r>
      <w:r>
        <w:t>over politics. One anonymous clerk wrote:</w:t>
      </w:r>
      <w:r w:rsidR="009C171A">
        <w:t xml:space="preserve"> </w:t>
      </w:r>
      <w:r w:rsidR="009C171A" w:rsidRPr="00F46F9D">
        <w:rPr>
          <w:rFonts w:cstheme="minorHAnsi"/>
          <w:color w:val="000000"/>
        </w:rPr>
        <w:t>"As a smaller municipality, I fear the costs of conducting an election will skyrocket</w:t>
      </w:r>
      <w:r w:rsidR="009C171A">
        <w:rPr>
          <w:rFonts w:cstheme="minorHAnsi"/>
          <w:color w:val="000000"/>
        </w:rPr>
        <w:t xml:space="preserve"> . . . </w:t>
      </w:r>
      <w:r w:rsidR="009C171A" w:rsidRPr="00F46F9D">
        <w:rPr>
          <w:rFonts w:cstheme="minorHAnsi"/>
          <w:color w:val="000000"/>
        </w:rPr>
        <w:t>The reeducation costs will be tremendous</w:t>
      </w:r>
      <w:r w:rsidR="009C171A">
        <w:rPr>
          <w:rFonts w:cstheme="minorHAnsi"/>
          <w:color w:val="000000"/>
        </w:rPr>
        <w:t xml:space="preserve"> . . . </w:t>
      </w:r>
      <w:r w:rsidR="009C171A" w:rsidRPr="00F46F9D">
        <w:rPr>
          <w:rFonts w:cstheme="minorHAnsi"/>
          <w:color w:val="000000"/>
        </w:rPr>
        <w:t xml:space="preserve"> Where will the funding come from?"</w:t>
      </w:r>
      <w:r>
        <w:t xml:space="preserve">  A</w:t>
      </w:r>
      <w:r w:rsidR="009C171A">
        <w:t>nother</w:t>
      </w:r>
      <w:r>
        <w:t xml:space="preserve"> clerk added: </w:t>
      </w:r>
      <w:r w:rsidR="00A07016" w:rsidRPr="00F46F9D">
        <w:rPr>
          <w:rFonts w:cstheme="minorHAnsi"/>
          <w:color w:val="000000"/>
        </w:rPr>
        <w:t xml:space="preserve">"Elections have become labor </w:t>
      </w:r>
      <w:r w:rsidR="00A07016" w:rsidRPr="00F46F9D">
        <w:rPr>
          <w:rFonts w:cstheme="minorHAnsi"/>
          <w:color w:val="000000"/>
        </w:rPr>
        <w:lastRenderedPageBreak/>
        <w:t>intensive for clerks. There is no more room on our plates."</w:t>
      </w:r>
      <w:r>
        <w:t xml:space="preserve"> </w:t>
      </w:r>
      <w:r w:rsidR="00A07016">
        <w:t>Clerk</w:t>
      </w:r>
      <w:r>
        <w:t xml:space="preserve"> support</w:t>
      </w:r>
      <w:r w:rsidR="00A07016">
        <w:t xml:space="preserve"> for RCV</w:t>
      </w:r>
      <w:r>
        <w:t xml:space="preserve"> was rare, but one noted: </w:t>
      </w:r>
      <w:r w:rsidR="00A07016" w:rsidRPr="00A07016">
        <w:rPr>
          <w:rFonts w:ascii="Calibri" w:eastAsia="Times New Roman" w:hAnsi="Calibri" w:cs="Calibri"/>
          <w:color w:val="000000"/>
          <w:kern w:val="0"/>
          <w14:ligatures w14:val="none"/>
        </w:rPr>
        <w:t>I believe ranked-choice voting would significantly benefit voters and strengthen our democratic process.</w:t>
      </w:r>
      <w:r w:rsidR="00A07016">
        <w:rPr>
          <w:rFonts w:ascii="Calibri" w:eastAsia="Times New Roman" w:hAnsi="Calibri" w:cs="Calibri"/>
          <w:color w:val="000000"/>
          <w:kern w:val="0"/>
          <w14:ligatures w14:val="none"/>
        </w:rPr>
        <w:t>”</w:t>
      </w:r>
    </w:p>
    <w:p w14:paraId="1D1662E6" w14:textId="4B08DB10" w:rsidR="00F3021A" w:rsidRDefault="00F3021A" w:rsidP="00F3021A">
      <w:pPr>
        <w:spacing w:after="0"/>
      </w:pPr>
      <w:r>
        <w:t>"These clerks are the unsung heroes of democracy, yet RCV threatens to overwhelm them," said</w:t>
      </w:r>
      <w:r w:rsidR="00BC1270">
        <w:t xml:space="preserve"> Darlene Hennessey</w:t>
      </w:r>
      <w:r>
        <w:t xml:space="preserve">, survey coordinator. The results align with the Michigan Association of County Clerks' October </w:t>
      </w:r>
      <w:proofErr w:type="gramStart"/>
      <w:r>
        <w:t>opposition.</w:t>
      </w:r>
      <w:r w:rsidR="00A07016">
        <w:t>”</w:t>
      </w:r>
      <w:proofErr w:type="gramEnd"/>
    </w:p>
    <w:p w14:paraId="7EDCE219" w14:textId="77777777" w:rsidR="00F3021A" w:rsidRDefault="00F3021A" w:rsidP="00F3021A">
      <w:pPr>
        <w:spacing w:after="0"/>
      </w:pPr>
    </w:p>
    <w:p w14:paraId="58F35E23" w14:textId="77777777" w:rsidR="00D4642A" w:rsidRPr="0052429C" w:rsidRDefault="00D4642A" w:rsidP="00D4642A">
      <w:pPr>
        <w:rPr>
          <w:rFonts w:cstheme="minorHAnsi"/>
        </w:rPr>
      </w:pPr>
      <w:r w:rsidRPr="0052429C">
        <w:rPr>
          <w:rFonts w:cstheme="minorHAnsi"/>
        </w:rPr>
        <w:t xml:space="preserve">Michigan Fair Elections Institute is a non-partisan, nonprofit organization that supports election integrity. It provides resources to clerks for maintaining accurate voter </w:t>
      </w:r>
      <w:proofErr w:type="gramStart"/>
      <w:r w:rsidRPr="0052429C">
        <w:rPr>
          <w:rFonts w:cstheme="minorHAnsi"/>
        </w:rPr>
        <w:t>rolls</w:t>
      </w:r>
      <w:proofErr w:type="gramEnd"/>
      <w:r w:rsidRPr="0052429C">
        <w:rPr>
          <w:rFonts w:cstheme="minorHAnsi"/>
        </w:rPr>
        <w:t xml:space="preserve"> and recognizes outstanding clerks through its annual and achievement-specific Sunlight Awards.</w:t>
      </w:r>
    </w:p>
    <w:p w14:paraId="3A52A5BC" w14:textId="77777777" w:rsidR="00F3021A" w:rsidRDefault="00F3021A" w:rsidP="00F3021A">
      <w:pPr>
        <w:spacing w:after="0"/>
      </w:pPr>
    </w:p>
    <w:p w14:paraId="0FACE382" w14:textId="40C3D88A" w:rsidR="00F3021A" w:rsidRDefault="00F3021A" w:rsidP="00F3021A">
      <w:pPr>
        <w:spacing w:after="0"/>
      </w:pPr>
      <w:r>
        <w:t>F</w:t>
      </w:r>
      <w:r w:rsidR="00BC1270">
        <w:t xml:space="preserve">ind the full survey report </w:t>
      </w:r>
      <w:hyperlink r:id="rId6" w:history="1">
        <w:r w:rsidR="00BC1270" w:rsidRPr="00405CFD">
          <w:rPr>
            <w:rStyle w:val="Hyperlink"/>
          </w:rPr>
          <w:t>H</w:t>
        </w:r>
        <w:r w:rsidR="00BC1270" w:rsidRPr="00405CFD">
          <w:rPr>
            <w:rStyle w:val="Hyperlink"/>
          </w:rPr>
          <w:t>E</w:t>
        </w:r>
        <w:r w:rsidR="00BC1270" w:rsidRPr="00405CFD">
          <w:rPr>
            <w:rStyle w:val="Hyperlink"/>
          </w:rPr>
          <w:t>RE</w:t>
        </w:r>
      </w:hyperlink>
      <w:r w:rsidR="00BC1270" w:rsidRPr="00405CFD">
        <w:t>.</w:t>
      </w:r>
      <w:r w:rsidR="00BC1270">
        <w:t xml:space="preserve"> For </w:t>
      </w:r>
      <w:r>
        <w:t>interviews, contact Melanie Ni</w:t>
      </w:r>
      <w:r w:rsidR="00E9246E">
        <w:t>v</w:t>
      </w:r>
      <w:r>
        <w:t>elt at 248</w:t>
      </w:r>
      <w:r w:rsidR="00BC1270">
        <w:t>.</w:t>
      </w:r>
      <w:r>
        <w:t>425</w:t>
      </w:r>
      <w:r w:rsidR="00BC1270">
        <w:t>.</w:t>
      </w:r>
      <w:r>
        <w:t>8896 or melanierepresents@gmail.com.</w:t>
      </w:r>
    </w:p>
    <w:p w14:paraId="76A0AD44" w14:textId="77777777" w:rsidR="00F3021A" w:rsidRDefault="00F3021A" w:rsidP="00F3021A">
      <w:pPr>
        <w:spacing w:after="0"/>
      </w:pPr>
    </w:p>
    <w:p w14:paraId="0D240F01" w14:textId="77777777" w:rsidR="00F3021A" w:rsidRDefault="00F3021A" w:rsidP="00BC1270">
      <w:pPr>
        <w:spacing w:after="0"/>
        <w:jc w:val="center"/>
      </w:pPr>
      <w:r>
        <w:t>###</w:t>
      </w:r>
    </w:p>
    <w:p w14:paraId="3B60523C" w14:textId="77777777" w:rsidR="00F3021A" w:rsidRDefault="00F3021A" w:rsidP="00F3021A">
      <w:pPr>
        <w:spacing w:after="0"/>
      </w:pPr>
    </w:p>
    <w:p w14:paraId="431D4340" w14:textId="0F14A058" w:rsidR="00350447" w:rsidRDefault="00350447" w:rsidP="00F3021A">
      <w:pPr>
        <w:spacing w:after="0"/>
      </w:pPr>
    </w:p>
    <w:sectPr w:rsidR="00350447" w:rsidSect="003A5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1A"/>
    <w:rsid w:val="00226F29"/>
    <w:rsid w:val="00262AAE"/>
    <w:rsid w:val="00293023"/>
    <w:rsid w:val="00350447"/>
    <w:rsid w:val="003A4D9C"/>
    <w:rsid w:val="003A5546"/>
    <w:rsid w:val="00405CFD"/>
    <w:rsid w:val="004A39E0"/>
    <w:rsid w:val="00653319"/>
    <w:rsid w:val="009C171A"/>
    <w:rsid w:val="00A07016"/>
    <w:rsid w:val="00AD1239"/>
    <w:rsid w:val="00BC1270"/>
    <w:rsid w:val="00BE679E"/>
    <w:rsid w:val="00CB2077"/>
    <w:rsid w:val="00D4642A"/>
    <w:rsid w:val="00DF7D74"/>
    <w:rsid w:val="00E9246E"/>
    <w:rsid w:val="00EB22B5"/>
    <w:rsid w:val="00F3021A"/>
    <w:rsid w:val="00FD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77A4"/>
  <w15:chartTrackingRefBased/>
  <w15:docId w15:val="{4C4B36C0-C0E6-5E48-8A58-CDDE7C87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2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2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2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2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2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2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2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2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2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2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21A"/>
    <w:rPr>
      <w:rFonts w:eastAsiaTheme="majorEastAsia" w:cstheme="majorBidi"/>
      <w:color w:val="272727" w:themeColor="text1" w:themeTint="D8"/>
    </w:rPr>
  </w:style>
  <w:style w:type="paragraph" w:styleId="Title">
    <w:name w:val="Title"/>
    <w:basedOn w:val="Normal"/>
    <w:next w:val="Normal"/>
    <w:link w:val="TitleChar"/>
    <w:uiPriority w:val="10"/>
    <w:qFormat/>
    <w:rsid w:val="00F30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21A"/>
    <w:pPr>
      <w:spacing w:before="160"/>
      <w:jc w:val="center"/>
    </w:pPr>
    <w:rPr>
      <w:i/>
      <w:iCs/>
      <w:color w:val="404040" w:themeColor="text1" w:themeTint="BF"/>
    </w:rPr>
  </w:style>
  <w:style w:type="character" w:customStyle="1" w:styleId="QuoteChar">
    <w:name w:val="Quote Char"/>
    <w:basedOn w:val="DefaultParagraphFont"/>
    <w:link w:val="Quote"/>
    <w:uiPriority w:val="29"/>
    <w:rsid w:val="00F3021A"/>
    <w:rPr>
      <w:i/>
      <w:iCs/>
      <w:color w:val="404040" w:themeColor="text1" w:themeTint="BF"/>
    </w:rPr>
  </w:style>
  <w:style w:type="paragraph" w:styleId="ListParagraph">
    <w:name w:val="List Paragraph"/>
    <w:basedOn w:val="Normal"/>
    <w:uiPriority w:val="34"/>
    <w:qFormat/>
    <w:rsid w:val="00F3021A"/>
    <w:pPr>
      <w:ind w:left="720"/>
      <w:contextualSpacing/>
    </w:pPr>
  </w:style>
  <w:style w:type="character" w:styleId="IntenseEmphasis">
    <w:name w:val="Intense Emphasis"/>
    <w:basedOn w:val="DefaultParagraphFont"/>
    <w:uiPriority w:val="21"/>
    <w:qFormat/>
    <w:rsid w:val="00F3021A"/>
    <w:rPr>
      <w:i/>
      <w:iCs/>
      <w:color w:val="2F5496" w:themeColor="accent1" w:themeShade="BF"/>
    </w:rPr>
  </w:style>
  <w:style w:type="paragraph" w:styleId="IntenseQuote">
    <w:name w:val="Intense Quote"/>
    <w:basedOn w:val="Normal"/>
    <w:next w:val="Normal"/>
    <w:link w:val="IntenseQuoteChar"/>
    <w:uiPriority w:val="30"/>
    <w:qFormat/>
    <w:rsid w:val="00F30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21A"/>
    <w:rPr>
      <w:i/>
      <w:iCs/>
      <w:color w:val="2F5496" w:themeColor="accent1" w:themeShade="BF"/>
    </w:rPr>
  </w:style>
  <w:style w:type="character" w:styleId="IntenseReference">
    <w:name w:val="Intense Reference"/>
    <w:basedOn w:val="DefaultParagraphFont"/>
    <w:uiPriority w:val="32"/>
    <w:qFormat/>
    <w:rsid w:val="00F3021A"/>
    <w:rPr>
      <w:b/>
      <w:bCs/>
      <w:smallCaps/>
      <w:color w:val="2F5496" w:themeColor="accent1" w:themeShade="BF"/>
      <w:spacing w:val="5"/>
    </w:rPr>
  </w:style>
  <w:style w:type="character" w:styleId="Hyperlink">
    <w:name w:val="Hyperlink"/>
    <w:basedOn w:val="DefaultParagraphFont"/>
    <w:uiPriority w:val="99"/>
    <w:unhideWhenUsed/>
    <w:rsid w:val="00F3021A"/>
    <w:rPr>
      <w:color w:val="0563C1" w:themeColor="hyperlink"/>
      <w:u w:val="single"/>
    </w:rPr>
  </w:style>
  <w:style w:type="character" w:styleId="UnresolvedMention">
    <w:name w:val="Unresolved Mention"/>
    <w:basedOn w:val="DefaultParagraphFont"/>
    <w:uiPriority w:val="99"/>
    <w:semiHidden/>
    <w:unhideWhenUsed/>
    <w:rsid w:val="00F3021A"/>
    <w:rPr>
      <w:color w:val="605E5C"/>
      <w:shd w:val="clear" w:color="auto" w:fill="E1DFDD"/>
    </w:rPr>
  </w:style>
  <w:style w:type="character" w:styleId="FollowedHyperlink">
    <w:name w:val="FollowedHyperlink"/>
    <w:basedOn w:val="DefaultParagraphFont"/>
    <w:uiPriority w:val="99"/>
    <w:semiHidden/>
    <w:unhideWhenUsed/>
    <w:rsid w:val="004A39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6c736125-995a-47e4-8fc2-91eea0bc377a.usrfiles.com/ugd/6c7361_77526b7c9b45459da8f1781b7ed5140e.docx" TargetMode="External"/><Relationship Id="rId5" Type="http://schemas.openxmlformats.org/officeDocument/2006/relationships/hyperlink" Target="mailto:Melanierepresent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365</Words>
  <Characters>2175</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Canavan</dc:creator>
  <cp:keywords/>
  <dc:description/>
  <cp:lastModifiedBy>Isaac Hampshire</cp:lastModifiedBy>
  <cp:revision>8</cp:revision>
  <dcterms:created xsi:type="dcterms:W3CDTF">2025-12-02T20:04:00Z</dcterms:created>
  <dcterms:modified xsi:type="dcterms:W3CDTF">2025-12-02T21:39:00Z</dcterms:modified>
</cp:coreProperties>
</file>